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E3" w:rsidRPr="002E24E3" w:rsidRDefault="002E24E3" w:rsidP="002E24E3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2E24E3">
        <w:rPr>
          <w:rFonts w:ascii="Helvetica" w:eastAsia="Times New Roman" w:hAnsi="Helvetica" w:cs="Helvetica"/>
          <w:b/>
          <w:color w:val="333333"/>
          <w:szCs w:val="24"/>
        </w:rPr>
        <w:t>Lab Assignment 5: Navigation Bars and Repeated Images</w:t>
      </w:r>
    </w:p>
    <w:p w:rsidR="002E24E3" w:rsidRPr="002E24E3" w:rsidRDefault="002E24E3" w:rsidP="002E24E3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2E24E3">
        <w:rPr>
          <w:rFonts w:ascii="Helvetica" w:eastAsia="Times New Roman" w:hAnsi="Helvetica" w:cs="Helvetica"/>
          <w:b/>
          <w:color w:val="333333"/>
          <w:szCs w:val="24"/>
        </w:rPr>
        <w:t>Deliverable:</w:t>
      </w:r>
      <w:r w:rsidRPr="002E24E3">
        <w:rPr>
          <w:rFonts w:ascii="Helvetica" w:eastAsia="Times New Roman" w:hAnsi="Helvetica" w:cs="Helvetica"/>
          <w:color w:val="333333"/>
          <w:szCs w:val="24"/>
        </w:rPr>
        <w:t xml:space="preserve"> Four (4) Web pages (the home page and three image pages) and four (4) Cascading Style Sheets (.</w:t>
      </w:r>
      <w:proofErr w:type="spellStart"/>
      <w:r w:rsidRPr="002E24E3">
        <w:rPr>
          <w:rFonts w:ascii="Helvetica" w:eastAsia="Times New Roman" w:hAnsi="Helvetica" w:cs="Helvetica"/>
          <w:color w:val="333333"/>
          <w:szCs w:val="24"/>
        </w:rPr>
        <w:t>css</w:t>
      </w:r>
      <w:proofErr w:type="spellEnd"/>
      <w:r w:rsidRPr="002E24E3">
        <w:rPr>
          <w:rFonts w:ascii="Helvetica" w:eastAsia="Times New Roman" w:hAnsi="Helvetica" w:cs="Helvetica"/>
          <w:color w:val="333333"/>
          <w:szCs w:val="24"/>
        </w:rPr>
        <w:t>) (one for each page)</w:t>
      </w:r>
    </w:p>
    <w:p w:rsidR="002E24E3" w:rsidRPr="002E24E3" w:rsidRDefault="002E24E3" w:rsidP="002E24E3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2E24E3">
        <w:rPr>
          <w:rFonts w:ascii="Helvetica" w:eastAsia="Times New Roman" w:hAnsi="Helvetica" w:cs="Helvetica"/>
          <w:color w:val="333333"/>
          <w:szCs w:val="24"/>
        </w:rPr>
        <w:t> </w:t>
      </w:r>
    </w:p>
    <w:p w:rsidR="002E24E3" w:rsidRDefault="002E24E3" w:rsidP="002E24E3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2E24E3">
        <w:rPr>
          <w:rFonts w:ascii="Helvetica" w:eastAsia="Times New Roman" w:hAnsi="Helvetica" w:cs="Helvetica"/>
          <w:color w:val="333333"/>
          <w:szCs w:val="24"/>
        </w:rPr>
        <w:t>Complete the weekly lab based on the following:</w:t>
      </w:r>
    </w:p>
    <w:p w:rsidR="00D00322" w:rsidRPr="002E24E3" w:rsidRDefault="00D00322" w:rsidP="002E24E3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2E24E3" w:rsidRPr="002E24E3" w:rsidRDefault="002E24E3" w:rsidP="002E24E3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</w:pP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Write the code for each lab assignment.</w:t>
      </w:r>
    </w:p>
    <w:p w:rsidR="002E24E3" w:rsidRPr="002E24E3" w:rsidRDefault="002E24E3" w:rsidP="002E24E3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</w:pP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The code is to be submitted in a single compressed folder (zip file) to the online course shell. The file must contain all .</w:t>
      </w:r>
      <w:proofErr w:type="spellStart"/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htm</w:t>
      </w:r>
      <w:proofErr w:type="spellEnd"/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 xml:space="preserve"> files, along with any other files that may be necessary for your project to run (ex: text files, images, etc.). </w:t>
      </w:r>
    </w:p>
    <w:p w:rsidR="00D00322" w:rsidRDefault="002E24E3" w:rsidP="00F3702D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 xml:space="preserve">When saving the file, it should be saved as </w:t>
      </w: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Lab_#</w:t>
      </w:r>
      <w:r w:rsidR="00D00322" w:rsidRPr="00D00322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5</w:t>
      </w: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_</w:t>
      </w:r>
      <w:r w:rsidR="00D00322" w:rsidRPr="00D00322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Maysonet</w:t>
      </w: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_</w:t>
      </w:r>
      <w:r w:rsidR="00D00322" w:rsidRPr="00D00322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W</w:t>
      </w:r>
      <w:r w:rsidRPr="002E24E3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.htm</w:t>
      </w: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 xml:space="preserve">. </w:t>
      </w:r>
    </w:p>
    <w:p w:rsidR="002E24E3" w:rsidRPr="002E24E3" w:rsidRDefault="002E24E3" w:rsidP="00F3702D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Any and all written answers must be entered into the online course shell with the submission of the attached lab assignment.</w:t>
      </w:r>
    </w:p>
    <w:p w:rsidR="002E24E3" w:rsidRPr="002E24E3" w:rsidRDefault="002E24E3" w:rsidP="002E24E3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2E24E3">
        <w:rPr>
          <w:rFonts w:ascii="Helvetica" w:eastAsia="Times New Roman" w:hAnsi="Helvetica" w:cs="Helvetica"/>
          <w:b/>
          <w:color w:val="333333"/>
          <w:szCs w:val="24"/>
        </w:rPr>
        <w:t>Follow the directions below to complete Lab Assignment 5:</w:t>
      </w:r>
    </w:p>
    <w:p w:rsidR="002E24E3" w:rsidRPr="002E24E3" w:rsidRDefault="002E24E3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Create a home page with navigation bar to the three (3) pag</w:t>
      </w:r>
      <w:bookmarkStart w:id="0" w:name="_GoBack"/>
      <w:bookmarkEnd w:id="0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es with images listed below and a Cascading Style Sheet (.</w:t>
      </w:r>
      <w:proofErr w:type="spellStart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) for bisque color and Arial text.</w:t>
      </w:r>
    </w:p>
    <w:p w:rsidR="002E24E3" w:rsidRPr="002E24E3" w:rsidRDefault="002E24E3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Create a “single image” page with a Cascading Style Sheet (.</w:t>
      </w:r>
      <w:proofErr w:type="spellStart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) for background image, bisque color, and Arial text.</w:t>
      </w:r>
    </w:p>
    <w:p w:rsidR="002E24E3" w:rsidRPr="002E24E3" w:rsidRDefault="002E24E3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Create a “top line image” page with Cascading Style Sheet (.</w:t>
      </w:r>
      <w:proofErr w:type="spellStart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) for background image, bisque color, and Arial text.</w:t>
      </w:r>
    </w:p>
    <w:p w:rsidR="002E24E3" w:rsidRDefault="002E24E3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Create a “left side image” page with a Cascading Style Sheet (.</w:t>
      </w:r>
      <w:proofErr w:type="spellStart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2E24E3">
        <w:rPr>
          <w:rFonts w:ascii="inherit" w:eastAsia="Times New Roman" w:hAnsi="inherit" w:cs="Helvetica"/>
          <w:color w:val="333333"/>
          <w:sz w:val="20"/>
          <w:szCs w:val="20"/>
        </w:rPr>
        <w:t>) for background image, bisque color, and centered Arial text.</w:t>
      </w:r>
    </w:p>
    <w:p w:rsidR="00752EA2" w:rsidRDefault="00D00322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Below are example of what is should look like.</w:t>
      </w:r>
    </w:p>
    <w:p w:rsidR="00752EA2" w:rsidRDefault="00752EA2" w:rsidP="002E24E3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0740D057" wp14:editId="15F70B0C">
            <wp:extent cx="4257675" cy="431871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814" r="46475" b="19328"/>
                    <a:stretch/>
                  </pic:blipFill>
                  <pic:spPr bwMode="auto">
                    <a:xfrm>
                      <a:off x="0" y="0"/>
                      <a:ext cx="4278840" cy="4340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EA2" w:rsidRPr="002E24E3" w:rsidRDefault="00752EA2" w:rsidP="00752EA2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91FBC9D" wp14:editId="224491D3">
            <wp:extent cx="3334345" cy="424735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225" t="15393" r="47436"/>
                    <a:stretch/>
                  </pic:blipFill>
                  <pic:spPr bwMode="auto">
                    <a:xfrm>
                      <a:off x="0" y="0"/>
                      <a:ext cx="3348361" cy="4265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EA2" w:rsidRPr="00752EA2" w:rsidRDefault="00752EA2" w:rsidP="00752EA2">
      <w:pPr>
        <w:ind w:firstLine="0"/>
        <w:rPr>
          <w:rFonts w:eastAsia="Times New Roman" w:cs="Times New Roman"/>
          <w:color w:val="000000"/>
          <w:sz w:val="27"/>
          <w:szCs w:val="27"/>
        </w:rPr>
      </w:pPr>
      <w:r w:rsidRPr="00752EA2">
        <w:rPr>
          <w:rFonts w:eastAsia="Times New Roman" w:cs="Times New Roman"/>
          <w:color w:val="000000"/>
          <w:sz w:val="27"/>
          <w:szCs w:val="27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693"/>
        <w:gridCol w:w="2173"/>
        <w:gridCol w:w="1865"/>
      </w:tblGrid>
      <w:tr w:rsidR="00752EA2" w:rsidRPr="00752EA2" w:rsidTr="00D00322">
        <w:trPr>
          <w:trHeight w:val="344"/>
        </w:trPr>
        <w:tc>
          <w:tcPr>
            <w:tcW w:w="8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Assignment 5:</w:t>
            </w:r>
            <w:r w:rsidRPr="00752EA2">
              <w:rPr>
                <w:rFonts w:eastAsia="Times New Roman" w:cs="Times New Roman"/>
                <w:szCs w:val="24"/>
              </w:rPr>
              <w:t> </w:t>
            </w: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Navigation Bars and Repeated Images</w:t>
            </w:r>
          </w:p>
        </w:tc>
      </w:tr>
      <w:tr w:rsidR="00752EA2" w:rsidRPr="00752EA2" w:rsidTr="00D00322">
        <w:trPr>
          <w:trHeight w:val="548"/>
        </w:trPr>
        <w:tc>
          <w:tcPr>
            <w:tcW w:w="3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52EA2" w:rsidRPr="00752EA2" w:rsidRDefault="00752EA2" w:rsidP="00752EA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points</w:t>
            </w:r>
          </w:p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points</w:t>
            </w:r>
          </w:p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points</w:t>
            </w:r>
          </w:p>
          <w:p w:rsidR="00752EA2" w:rsidRPr="00752EA2" w:rsidRDefault="00752EA2" w:rsidP="00752EA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Sufficient</w:t>
            </w:r>
          </w:p>
        </w:tc>
      </w:tr>
      <w:tr w:rsidR="00752EA2" w:rsidRPr="00752EA2" w:rsidTr="00D00322">
        <w:trPr>
          <w:trHeight w:val="412"/>
        </w:trPr>
        <w:tc>
          <w:tcPr>
            <w:tcW w:w="3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5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1.</w:t>
            </w:r>
            <w:r w:rsidRPr="00752EA2">
              <w:rPr>
                <w:rFonts w:eastAsia="Times New Roman" w:cs="Times New Roman"/>
                <w:szCs w:val="24"/>
              </w:rPr>
              <w:t> </w:t>
            </w: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Create a home page with navigation bar to the three (3) pages with images listed below and a Cascading Style Sheet (.</w:t>
            </w:r>
            <w:proofErr w:type="spellStart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) for bisque color and Arial text.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7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144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752EA2" w:rsidRPr="00752EA2" w:rsidTr="00D00322">
        <w:trPr>
          <w:trHeight w:val="412"/>
        </w:trPr>
        <w:tc>
          <w:tcPr>
            <w:tcW w:w="3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5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Pr="00752EA2">
              <w:rPr>
                <w:rFonts w:eastAsia="Times New Roman" w:cs="Times New Roman"/>
                <w:szCs w:val="24"/>
              </w:rPr>
              <w:t> </w:t>
            </w: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Create a “single image” page with a Cascading Style Sheet (.</w:t>
            </w:r>
            <w:proofErr w:type="spellStart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) for background image, bisque color, and Arial text.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7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144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752EA2" w:rsidRPr="00752EA2" w:rsidTr="00D00322">
        <w:trPr>
          <w:trHeight w:val="412"/>
        </w:trPr>
        <w:tc>
          <w:tcPr>
            <w:tcW w:w="3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5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3.</w:t>
            </w:r>
            <w:r w:rsidRPr="00752EA2">
              <w:rPr>
                <w:rFonts w:eastAsia="Times New Roman" w:cs="Times New Roman"/>
                <w:szCs w:val="24"/>
              </w:rPr>
              <w:t> </w:t>
            </w: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Create a “top line image” page with Cascading Style Sheet (.</w:t>
            </w:r>
            <w:proofErr w:type="spellStart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) for background image, bisque color, and Arial text.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7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144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752EA2" w:rsidRPr="00752EA2" w:rsidTr="00D00322">
        <w:trPr>
          <w:trHeight w:val="592"/>
        </w:trPr>
        <w:tc>
          <w:tcPr>
            <w:tcW w:w="3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5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4.</w:t>
            </w:r>
            <w:r w:rsidRPr="00752EA2">
              <w:rPr>
                <w:rFonts w:eastAsia="Times New Roman" w:cs="Times New Roman"/>
                <w:szCs w:val="24"/>
              </w:rPr>
              <w:t> </w:t>
            </w: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Create a “left side image” page with a Cascading Style Sheet (.</w:t>
            </w:r>
            <w:proofErr w:type="spellStart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752EA2">
              <w:rPr>
                <w:rFonts w:ascii="Arial" w:eastAsia="Times New Roman" w:hAnsi="Arial" w:cs="Arial"/>
                <w:sz w:val="18"/>
                <w:szCs w:val="18"/>
              </w:rPr>
              <w:t>) for background image, bisque color, and centered Arial text.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7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93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52EA2" w:rsidRPr="00752EA2" w:rsidRDefault="00752EA2" w:rsidP="00752EA2">
            <w:pPr>
              <w:spacing w:before="60" w:after="60"/>
              <w:ind w:left="144" w:firstLine="0"/>
              <w:rPr>
                <w:rFonts w:eastAsia="Times New Roman" w:cs="Times New Roman"/>
                <w:szCs w:val="24"/>
              </w:rPr>
            </w:pPr>
            <w:r w:rsidRPr="00752EA2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</w:tbl>
    <w:p w:rsidR="00F80FB9" w:rsidRDefault="00D00322" w:rsidP="00752EA2">
      <w:pPr>
        <w:ind w:firstLine="0"/>
      </w:pPr>
    </w:p>
    <w:sectPr w:rsidR="00F8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1F5F"/>
    <w:multiLevelType w:val="multilevel"/>
    <w:tmpl w:val="605E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A219E7"/>
    <w:multiLevelType w:val="multilevel"/>
    <w:tmpl w:val="B924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E3"/>
    <w:rsid w:val="00125786"/>
    <w:rsid w:val="002E24E3"/>
    <w:rsid w:val="002E6224"/>
    <w:rsid w:val="00752EA2"/>
    <w:rsid w:val="00B00F69"/>
    <w:rsid w:val="00CB1ABD"/>
    <w:rsid w:val="00D00322"/>
    <w:rsid w:val="00F61677"/>
    <w:rsid w:val="00F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C487"/>
  <w15:chartTrackingRefBased/>
  <w15:docId w15:val="{6B58E594-490B-4567-9797-EAD274ED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Maysonet</dc:creator>
  <cp:keywords/>
  <dc:description/>
  <cp:lastModifiedBy>William Maysonet</cp:lastModifiedBy>
  <cp:revision>1</cp:revision>
  <dcterms:created xsi:type="dcterms:W3CDTF">2017-01-21T19:20:00Z</dcterms:created>
  <dcterms:modified xsi:type="dcterms:W3CDTF">2017-01-21T19:44:00Z</dcterms:modified>
</cp:coreProperties>
</file>